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70" w:rsidRPr="00DD4570" w:rsidRDefault="00DD4570" w:rsidP="00DD4570">
      <w:pPr>
        <w:shd w:val="clear" w:color="auto" w:fill="FFFFFF"/>
        <w:spacing w:after="60" w:line="240" w:lineRule="auto"/>
        <w:ind w:right="240"/>
        <w:outlineLvl w:val="2"/>
        <w:rPr>
          <w:rFonts w:ascii="Georgia" w:eastAsia="Times New Roman" w:hAnsi="Georgia" w:cs="Times New Roman"/>
          <w:color w:val="111111"/>
          <w:sz w:val="43"/>
          <w:szCs w:val="43"/>
        </w:rPr>
      </w:pPr>
      <w:r w:rsidRPr="00DD4570">
        <w:rPr>
          <w:rFonts w:ascii="Georgia" w:eastAsia="Times New Roman" w:hAnsi="Georgia" w:cs="Times New Roman"/>
          <w:color w:val="111111"/>
          <w:sz w:val="43"/>
          <w:szCs w:val="43"/>
        </w:rPr>
        <w:t>Submission Preparation Checklist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51"/>
        <w:gridCol w:w="3705"/>
      </w:tblGrid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The submission has not been previously published, nor is it before another journal for consideration (or an explanation has been provided in Comments to the Editor).</w:t>
            </w:r>
          </w:p>
        </w:tc>
        <w:tc>
          <w:tcPr>
            <w:tcW w:w="3705" w:type="dxa"/>
          </w:tcPr>
          <w:p w:rsidR="00DD4570" w:rsidRPr="002C3122" w:rsidRDefault="002C3122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b/>
                <w:color w:val="111111"/>
                <w:sz w:val="52"/>
                <w:szCs w:val="52"/>
              </w:rPr>
            </w:pPr>
            <w:r w:rsidRPr="002C3122">
              <w:rPr>
                <w:rFonts w:ascii="Verdana" w:eastAsia="Times New Roman" w:hAnsi="Verdana" w:cs="Times New Roman"/>
                <w:b/>
                <w:color w:val="111111"/>
                <w:sz w:val="52"/>
                <w:szCs w:val="52"/>
              </w:rPr>
              <w:sym w:font="Symbol" w:char="F0D6"/>
            </w:r>
          </w:p>
        </w:tc>
      </w:tr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The submission file is in Microsoft Word, Open Office or RTF document file format.</w:t>
            </w:r>
          </w:p>
        </w:tc>
        <w:tc>
          <w:tcPr>
            <w:tcW w:w="3705" w:type="dxa"/>
          </w:tcPr>
          <w:p w:rsidR="00DD4570" w:rsidRPr="00DD4570" w:rsidRDefault="002C3122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2C3122">
              <w:rPr>
                <w:rFonts w:ascii="Verdana" w:eastAsia="Times New Roman" w:hAnsi="Verdana" w:cs="Times New Roman"/>
                <w:b/>
                <w:color w:val="111111"/>
                <w:sz w:val="52"/>
                <w:szCs w:val="52"/>
              </w:rPr>
              <w:sym w:font="Symbol" w:char="F0D6"/>
            </w:r>
          </w:p>
        </w:tc>
      </w:tr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All URL addresses in the text (e.g., </w:t>
            </w:r>
            <w:hyperlink r:id="rId7" w:history="1">
              <w:r w:rsidRPr="00DD4570">
                <w:rPr>
                  <w:rFonts w:ascii="Verdana" w:eastAsia="Times New Roman" w:hAnsi="Verdana" w:cs="Times New Roman"/>
                  <w:color w:val="337755"/>
                  <w:sz w:val="17"/>
                  <w:szCs w:val="17"/>
                  <w:u w:val="single"/>
                </w:rPr>
                <w:t>http://pkp.sfu.ca</w:t>
              </w:r>
            </w:hyperlink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) are activated and ready to click.</w:t>
            </w:r>
          </w:p>
        </w:tc>
        <w:tc>
          <w:tcPr>
            <w:tcW w:w="3705" w:type="dxa"/>
          </w:tcPr>
          <w:p w:rsidR="00DD4570" w:rsidRPr="00DD4570" w:rsidRDefault="004A6424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bookmarkStart w:id="0" w:name="_GoBack"/>
            <w:bookmarkEnd w:id="0"/>
            <w:r w:rsidRPr="002C3122">
              <w:rPr>
                <w:rFonts w:ascii="Verdana" w:eastAsia="Times New Roman" w:hAnsi="Verdana" w:cs="Times New Roman"/>
                <w:b/>
                <w:color w:val="111111"/>
                <w:sz w:val="52"/>
                <w:szCs w:val="52"/>
              </w:rPr>
              <w:sym w:font="Symbol" w:char="F0D6"/>
            </w:r>
          </w:p>
        </w:tc>
      </w:tr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The text is single-spaced; uses a 10-point font; employs italics, rather than underlining (except with URL addresses); and all tables and figures are placed within the text at the appropriate points, rather than at the end.</w:t>
            </w:r>
          </w:p>
        </w:tc>
        <w:tc>
          <w:tcPr>
            <w:tcW w:w="3705" w:type="dxa"/>
          </w:tcPr>
          <w:p w:rsidR="00DD4570" w:rsidRPr="00DD4570" w:rsidRDefault="002C3122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2C3122">
              <w:rPr>
                <w:rFonts w:ascii="Verdana" w:eastAsia="Times New Roman" w:hAnsi="Verdana" w:cs="Times New Roman"/>
                <w:b/>
                <w:color w:val="111111"/>
                <w:sz w:val="52"/>
                <w:szCs w:val="52"/>
              </w:rPr>
              <w:sym w:font="Symbol" w:char="F0D6"/>
            </w:r>
          </w:p>
        </w:tc>
      </w:tr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The text adheres to the stylistic and bibliographic requirements outlined in the </w:t>
            </w:r>
            <w:hyperlink r:id="rId8" w:anchor="authorGuidelines" w:history="1">
              <w:r w:rsidRPr="00DD4570">
                <w:rPr>
                  <w:rFonts w:ascii="Verdana" w:eastAsia="Times New Roman" w:hAnsi="Verdana" w:cs="Times New Roman"/>
                  <w:color w:val="337755"/>
                  <w:sz w:val="17"/>
                  <w:szCs w:val="17"/>
                  <w:u w:val="single"/>
                </w:rPr>
                <w:t>Author Guidelines</w:t>
              </w:r>
            </w:hyperlink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, which is found in About the Journal.</w:t>
            </w:r>
          </w:p>
        </w:tc>
        <w:tc>
          <w:tcPr>
            <w:tcW w:w="3705" w:type="dxa"/>
          </w:tcPr>
          <w:p w:rsidR="00DD4570" w:rsidRPr="00DD4570" w:rsidRDefault="007E4DB0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2C3122">
              <w:rPr>
                <w:rFonts w:ascii="Verdana" w:eastAsia="Times New Roman" w:hAnsi="Verdana" w:cs="Times New Roman"/>
                <w:b/>
                <w:color w:val="111111"/>
                <w:sz w:val="52"/>
                <w:szCs w:val="52"/>
              </w:rPr>
              <w:sym w:font="Symbol" w:char="F0D6"/>
            </w:r>
          </w:p>
        </w:tc>
      </w:tr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 xml:space="preserve">Electronic images are saved as either jpeg or gif files. All photographs were scanned at a high resolution (300dpi, print </w:t>
            </w:r>
            <w:proofErr w:type="spellStart"/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optimised</w:t>
            </w:r>
            <w:proofErr w:type="spellEnd"/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) and saved/numbered appropriately corresponding with the text.</w:t>
            </w:r>
          </w:p>
        </w:tc>
        <w:tc>
          <w:tcPr>
            <w:tcW w:w="3705" w:type="dxa"/>
          </w:tcPr>
          <w:p w:rsidR="00DD4570" w:rsidRPr="00DD4570" w:rsidRDefault="007E4DB0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2C3122">
              <w:rPr>
                <w:rFonts w:ascii="Verdana" w:eastAsia="Times New Roman" w:hAnsi="Verdana" w:cs="Times New Roman"/>
                <w:b/>
                <w:color w:val="111111"/>
                <w:sz w:val="52"/>
                <w:szCs w:val="52"/>
              </w:rPr>
              <w:sym w:font="Symbol" w:char="F0D6"/>
            </w:r>
          </w:p>
        </w:tc>
      </w:tr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 xml:space="preserve">All tracking changes in the document must have been accepted before sending to SA </w:t>
            </w:r>
            <w:proofErr w:type="gramStart"/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Fam</w:t>
            </w:r>
            <w:proofErr w:type="gramEnd"/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 xml:space="preserve"> </w:t>
            </w:r>
            <w:proofErr w:type="spellStart"/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Pract</w:t>
            </w:r>
            <w:proofErr w:type="spellEnd"/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.</w:t>
            </w:r>
          </w:p>
        </w:tc>
        <w:tc>
          <w:tcPr>
            <w:tcW w:w="3705" w:type="dxa"/>
          </w:tcPr>
          <w:p w:rsidR="00DD4570" w:rsidRPr="00DD4570" w:rsidRDefault="007E4DB0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2C3122">
              <w:rPr>
                <w:rFonts w:ascii="Verdana" w:eastAsia="Times New Roman" w:hAnsi="Verdana" w:cs="Times New Roman"/>
                <w:b/>
                <w:color w:val="111111"/>
                <w:sz w:val="52"/>
                <w:szCs w:val="52"/>
              </w:rPr>
              <w:sym w:font="Symbol" w:char="F0D6"/>
            </w:r>
          </w:p>
        </w:tc>
      </w:tr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Have you asked a colleague or language expert to proofread your final manuscript?</w:t>
            </w:r>
          </w:p>
        </w:tc>
        <w:tc>
          <w:tcPr>
            <w:tcW w:w="3705" w:type="dxa"/>
          </w:tcPr>
          <w:p w:rsidR="00DD4570" w:rsidRPr="00DD4570" w:rsidRDefault="00C92285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2C3122">
              <w:rPr>
                <w:rFonts w:ascii="Verdana" w:eastAsia="Times New Roman" w:hAnsi="Verdana" w:cs="Times New Roman"/>
                <w:b/>
                <w:color w:val="111111"/>
                <w:sz w:val="52"/>
                <w:szCs w:val="52"/>
              </w:rPr>
              <w:sym w:font="Symbol" w:char="F0D6"/>
            </w:r>
          </w:p>
        </w:tc>
      </w:tr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 xml:space="preserve">All </w:t>
            </w:r>
            <w:r w:rsidR="00C92285"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supplementary</w:t>
            </w: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 xml:space="preserve"> files such as survey instruments or scanned photographs are separated from the main text and will be uploaded as supplementary files.</w:t>
            </w:r>
          </w:p>
        </w:tc>
        <w:tc>
          <w:tcPr>
            <w:tcW w:w="3705" w:type="dxa"/>
          </w:tcPr>
          <w:p w:rsidR="00DD4570" w:rsidRPr="002C3122" w:rsidRDefault="002C3122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111111"/>
                <w:sz w:val="20"/>
                <w:szCs w:val="20"/>
              </w:rPr>
            </w:pPr>
            <w:r w:rsidRPr="002C3122">
              <w:rPr>
                <w:rFonts w:ascii="Verdana" w:eastAsia="Times New Roman" w:hAnsi="Verdana" w:cs="Times New Roman"/>
                <w:color w:val="111111"/>
                <w:sz w:val="20"/>
                <w:szCs w:val="20"/>
              </w:rPr>
              <w:t>NA</w:t>
            </w:r>
          </w:p>
        </w:tc>
      </w:tr>
      <w:tr w:rsidR="00DD4570" w:rsidRPr="00DD4570" w:rsidTr="00DD4570">
        <w:tc>
          <w:tcPr>
            <w:tcW w:w="5151" w:type="dxa"/>
          </w:tcPr>
          <w:p w:rsidR="00DD4570" w:rsidRPr="00DD4570" w:rsidRDefault="00DD4570" w:rsidP="00025E3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</w:pPr>
            <w:r w:rsidRPr="00DD4570">
              <w:rPr>
                <w:rFonts w:ascii="Verdana" w:eastAsia="Times New Roman" w:hAnsi="Verdana" w:cs="Times New Roman"/>
                <w:color w:val="111111"/>
                <w:sz w:val="17"/>
                <w:szCs w:val="17"/>
              </w:rPr>
              <w:t>In the case of a research paper, prior approval has been obtained from a research ethics committee, and this fact is declared in the methods section of the manuscript.</w:t>
            </w:r>
          </w:p>
        </w:tc>
        <w:tc>
          <w:tcPr>
            <w:tcW w:w="3705" w:type="dxa"/>
          </w:tcPr>
          <w:p w:rsidR="00DD4570" w:rsidRPr="002C3122" w:rsidRDefault="002C3122" w:rsidP="00DD457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111111"/>
                <w:sz w:val="20"/>
                <w:szCs w:val="20"/>
              </w:rPr>
            </w:pPr>
            <w:r w:rsidRPr="002C3122">
              <w:rPr>
                <w:rFonts w:ascii="Verdana" w:eastAsia="Times New Roman" w:hAnsi="Verdana" w:cs="Times New Roman"/>
                <w:color w:val="111111"/>
                <w:sz w:val="20"/>
                <w:szCs w:val="20"/>
              </w:rPr>
              <w:t>NA</w:t>
            </w:r>
          </w:p>
        </w:tc>
      </w:tr>
    </w:tbl>
    <w:p w:rsidR="001F0F74" w:rsidRDefault="001F0F74" w:rsidP="00DD4570"/>
    <w:sectPr w:rsidR="001F0F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571D"/>
    <w:multiLevelType w:val="multilevel"/>
    <w:tmpl w:val="7194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70"/>
    <w:rsid w:val="001F0F74"/>
    <w:rsid w:val="002C3122"/>
    <w:rsid w:val="004A6424"/>
    <w:rsid w:val="007E4DB0"/>
    <w:rsid w:val="00C92285"/>
    <w:rsid w:val="00D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4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45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4570"/>
  </w:style>
  <w:style w:type="character" w:styleId="Hyperlink">
    <w:name w:val="Hyperlink"/>
    <w:basedOn w:val="DefaultParagraphFont"/>
    <w:uiPriority w:val="99"/>
    <w:semiHidden/>
    <w:unhideWhenUsed/>
    <w:rsid w:val="00DD4570"/>
    <w:rPr>
      <w:color w:val="0000FF"/>
      <w:u w:val="single"/>
    </w:rPr>
  </w:style>
  <w:style w:type="table" w:styleId="TableGrid">
    <w:name w:val="Table Grid"/>
    <w:basedOn w:val="TableNormal"/>
    <w:uiPriority w:val="59"/>
    <w:rsid w:val="00DD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4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45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4570"/>
  </w:style>
  <w:style w:type="character" w:styleId="Hyperlink">
    <w:name w:val="Hyperlink"/>
    <w:basedOn w:val="DefaultParagraphFont"/>
    <w:uiPriority w:val="99"/>
    <w:semiHidden/>
    <w:unhideWhenUsed/>
    <w:rsid w:val="00DD4570"/>
    <w:rPr>
      <w:color w:val="0000FF"/>
      <w:u w:val="single"/>
    </w:rPr>
  </w:style>
  <w:style w:type="table" w:styleId="TableGrid">
    <w:name w:val="Table Grid"/>
    <w:basedOn w:val="TableNormal"/>
    <w:uiPriority w:val="59"/>
    <w:rsid w:val="00DD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pj.co.za/index.php/safpj/about/submissions" TargetMode="External"/><Relationship Id="rId3" Type="http://schemas.openxmlformats.org/officeDocument/2006/relationships/styles" Target="styles.xml"/><Relationship Id="rId7" Type="http://schemas.openxmlformats.org/officeDocument/2006/relationships/hyperlink" Target="http://pkp.sfu.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848C-0E9E-4C01-80D8-7089BDEA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</dc:creator>
  <cp:lastModifiedBy>RVZ</cp:lastModifiedBy>
  <cp:revision>5</cp:revision>
  <dcterms:created xsi:type="dcterms:W3CDTF">2016-06-20T08:58:00Z</dcterms:created>
  <dcterms:modified xsi:type="dcterms:W3CDTF">2016-08-12T08:21:00Z</dcterms:modified>
</cp:coreProperties>
</file>