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56E" w:rsidRDefault="00A7656E" w:rsidP="00A7656E">
      <w:pPr>
        <w:pStyle w:val="Heading2"/>
      </w:pPr>
      <w:r>
        <w:t>Limitations</w:t>
      </w:r>
    </w:p>
    <w:p w:rsidR="00A7656E" w:rsidRPr="000C0E68" w:rsidRDefault="00A7656E" w:rsidP="00A7656E">
      <w:r>
        <w:t xml:space="preserve">This review has focused on a relatively small sample of students only in 2011. The results of this study are not </w:t>
      </w:r>
      <w:proofErr w:type="spellStart"/>
      <w:r>
        <w:t>generalisable</w:t>
      </w:r>
      <w:proofErr w:type="spellEnd"/>
      <w:r>
        <w:t xml:space="preserve"> to other institutions but may be useful as indicators to consider.</w:t>
      </w:r>
    </w:p>
    <w:p w:rsidR="00A7656E" w:rsidRDefault="00A7656E" w:rsidP="00A7656E">
      <w:pPr>
        <w:pStyle w:val="Heading2"/>
      </w:pPr>
      <w:r>
        <w:t>Declaration</w:t>
      </w:r>
    </w:p>
    <w:p w:rsidR="00A7656E" w:rsidRPr="00F149E2" w:rsidRDefault="00A7656E" w:rsidP="00A7656E">
      <w:r>
        <w:t>The authors declare that they have no financial or personal relationships that may have inappropriately influenced them in writing this article.</w:t>
      </w:r>
    </w:p>
    <w:p w:rsidR="00A7656E" w:rsidRDefault="00A7656E" w:rsidP="00A7656E">
      <w:pPr>
        <w:pStyle w:val="Heading2"/>
      </w:pPr>
      <w:r>
        <w:t>Acknowledgements</w:t>
      </w:r>
    </w:p>
    <w:p w:rsidR="00A7656E" w:rsidRDefault="00A7656E" w:rsidP="00A7656E">
      <w:r>
        <w:t>Financial assistance towards this study was obtained through Atlantic Philanthropies as part of the larger evaluation of District Based Learning that was undertaken. The authors wish to convey their gratitude to various members of this team who assisted with data collection and analysis.</w:t>
      </w:r>
    </w:p>
    <w:p w:rsidR="00F21BB2" w:rsidRDefault="00A7656E">
      <w:bookmarkStart w:id="0" w:name="_GoBack"/>
      <w:bookmarkEnd w:id="0"/>
    </w:p>
    <w:sectPr w:rsidR="00F21BB2" w:rsidSect="00A7656E">
      <w:pgSz w:w="12240" w:h="15840" w:code="1"/>
      <w:pgMar w:top="1440" w:right="1440" w:bottom="1440" w:left="1440" w:header="720" w:footer="720" w:gutter="0"/>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201"/>
  <w:drawingGridVerticalSpacing w:val="27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6E"/>
    <w:rsid w:val="001369DA"/>
    <w:rsid w:val="005958E4"/>
    <w:rsid w:val="008E671E"/>
    <w:rsid w:val="00986DB1"/>
    <w:rsid w:val="00A765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56E"/>
    <w:rPr>
      <w:rFonts w:ascii="Calibri" w:eastAsia="Calibri" w:hAnsi="Calibri" w:cs="Times New Roman"/>
    </w:rPr>
  </w:style>
  <w:style w:type="paragraph" w:styleId="Heading2">
    <w:name w:val="heading 2"/>
    <w:basedOn w:val="Normal"/>
    <w:next w:val="Normal"/>
    <w:link w:val="Heading2Char"/>
    <w:uiPriority w:val="9"/>
    <w:unhideWhenUsed/>
    <w:qFormat/>
    <w:rsid w:val="00A7656E"/>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7656E"/>
  </w:style>
  <w:style w:type="character" w:customStyle="1" w:styleId="Heading2Char">
    <w:name w:val="Heading 2 Char"/>
    <w:basedOn w:val="DefaultParagraphFont"/>
    <w:link w:val="Heading2"/>
    <w:uiPriority w:val="9"/>
    <w:rsid w:val="00A7656E"/>
    <w:rPr>
      <w:rFonts w:ascii="Cambria" w:eastAsia="Times New Roman" w:hAnsi="Cambria" w:cs="Times New Roman"/>
      <w:b/>
      <w:bCs/>
      <w:color w:val="4F81BD"/>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56E"/>
    <w:rPr>
      <w:rFonts w:ascii="Calibri" w:eastAsia="Calibri" w:hAnsi="Calibri" w:cs="Times New Roman"/>
    </w:rPr>
  </w:style>
  <w:style w:type="paragraph" w:styleId="Heading2">
    <w:name w:val="heading 2"/>
    <w:basedOn w:val="Normal"/>
    <w:next w:val="Normal"/>
    <w:link w:val="Heading2Char"/>
    <w:uiPriority w:val="9"/>
    <w:unhideWhenUsed/>
    <w:qFormat/>
    <w:rsid w:val="00A7656E"/>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7656E"/>
  </w:style>
  <w:style w:type="character" w:customStyle="1" w:styleId="Heading2Char">
    <w:name w:val="Heading 2 Char"/>
    <w:basedOn w:val="DefaultParagraphFont"/>
    <w:link w:val="Heading2"/>
    <w:uiPriority w:val="9"/>
    <w:rsid w:val="00A7656E"/>
    <w:rPr>
      <w:rFonts w:ascii="Cambria" w:eastAsia="Times New Roman" w:hAnsi="Cambria" w:cs="Times New Roman"/>
      <w:b/>
      <w:bCs/>
      <w:color w:val="4F81BD"/>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1</cp:revision>
  <dcterms:created xsi:type="dcterms:W3CDTF">2012-11-20T08:28:00Z</dcterms:created>
  <dcterms:modified xsi:type="dcterms:W3CDTF">2012-11-20T08:29:00Z</dcterms:modified>
</cp:coreProperties>
</file>