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2E" w:rsidRPr="00AC608E" w:rsidRDefault="002B0A2E" w:rsidP="002B0A2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Current a</w:t>
      </w:r>
      <w:r w:rsidRPr="00AC608E">
        <w:rPr>
          <w:rFonts w:ascii="Times New Roman" w:hAnsi="Times New Roman" w:cs="Times New Roman"/>
          <w:b/>
          <w:bCs/>
          <w:sz w:val="20"/>
          <w:szCs w:val="20"/>
        </w:rPr>
        <w:t xml:space="preserve">pproach to </w:t>
      </w:r>
      <w:r>
        <w:rPr>
          <w:rFonts w:ascii="Times New Roman" w:hAnsi="Times New Roman" w:cs="Times New Roman"/>
          <w:b/>
          <w:bCs/>
          <w:sz w:val="20"/>
          <w:szCs w:val="20"/>
        </w:rPr>
        <w:t>diagnosis and management of o</w:t>
      </w:r>
      <w:r w:rsidRPr="00AC608E">
        <w:rPr>
          <w:rFonts w:ascii="Times New Roman" w:hAnsi="Times New Roman" w:cs="Times New Roman"/>
          <w:b/>
          <w:bCs/>
          <w:sz w:val="20"/>
          <w:szCs w:val="20"/>
        </w:rPr>
        <w:t>steoarthritis</w:t>
      </w:r>
    </w:p>
    <w:p w:rsidR="002B0A2E" w:rsidRPr="00AC608E" w:rsidRDefault="002B0A2E" w:rsidP="002B0A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C608E">
        <w:rPr>
          <w:rFonts w:ascii="Times New Roman" w:hAnsi="Times New Roman" w:cs="Times New Roman"/>
          <w:b/>
          <w:bCs/>
          <w:sz w:val="20"/>
          <w:szCs w:val="20"/>
        </w:rPr>
        <w:t>Ickinger</w:t>
      </w:r>
      <w:proofErr w:type="spellEnd"/>
      <w:r w:rsidRPr="00AC608E">
        <w:rPr>
          <w:rFonts w:ascii="Times New Roman" w:hAnsi="Times New Roman" w:cs="Times New Roman"/>
          <w:b/>
          <w:bCs/>
          <w:sz w:val="20"/>
          <w:szCs w:val="20"/>
        </w:rPr>
        <w:t xml:space="preserve"> C, </w:t>
      </w:r>
      <w:proofErr w:type="spellStart"/>
      <w:r w:rsidRPr="00AC608E">
        <w:rPr>
          <w:rFonts w:ascii="Times New Roman" w:hAnsi="Times New Roman" w:cs="Times New Roman"/>
          <w:sz w:val="20"/>
          <w:szCs w:val="20"/>
        </w:rPr>
        <w:t>MBBCh</w:t>
      </w:r>
      <w:proofErr w:type="spellEnd"/>
      <w:r w:rsidRPr="00AC608E">
        <w:rPr>
          <w:rFonts w:ascii="Times New Roman" w:hAnsi="Times New Roman" w:cs="Times New Roman"/>
          <w:sz w:val="20"/>
          <w:szCs w:val="20"/>
        </w:rPr>
        <w:t xml:space="preserve">(Wits), FCP(SA), Cert Rheum, </w:t>
      </w:r>
      <w:proofErr w:type="spellStart"/>
      <w:r w:rsidRPr="00AC608E">
        <w:rPr>
          <w:rFonts w:ascii="Times New Roman" w:hAnsi="Times New Roman" w:cs="Times New Roman"/>
          <w:b/>
          <w:bCs/>
          <w:sz w:val="20"/>
          <w:szCs w:val="20"/>
        </w:rPr>
        <w:t>Tikly</w:t>
      </w:r>
      <w:proofErr w:type="spellEnd"/>
      <w:r w:rsidRPr="00AC608E">
        <w:rPr>
          <w:rFonts w:ascii="Times New Roman" w:hAnsi="Times New Roman" w:cs="Times New Roman"/>
          <w:b/>
          <w:bCs/>
          <w:sz w:val="20"/>
          <w:szCs w:val="20"/>
        </w:rPr>
        <w:t xml:space="preserve"> M,</w:t>
      </w:r>
      <w:r w:rsidRPr="00AC60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08E">
        <w:rPr>
          <w:rFonts w:ascii="Times New Roman" w:hAnsi="Times New Roman" w:cs="Times New Roman"/>
          <w:sz w:val="20"/>
          <w:szCs w:val="20"/>
        </w:rPr>
        <w:t>MBBCh</w:t>
      </w:r>
      <w:proofErr w:type="spellEnd"/>
      <w:r w:rsidRPr="00AC608E">
        <w:rPr>
          <w:rFonts w:ascii="Times New Roman" w:hAnsi="Times New Roman" w:cs="Times New Roman"/>
          <w:sz w:val="20"/>
          <w:szCs w:val="20"/>
        </w:rPr>
        <w:t>(Wits), PhD(Wits), FCP(SA) FRCP</w:t>
      </w:r>
    </w:p>
    <w:p w:rsidR="002B0A2E" w:rsidRPr="00AC608E" w:rsidRDefault="002B0A2E" w:rsidP="002B0A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608E">
        <w:rPr>
          <w:rFonts w:ascii="Times New Roman" w:hAnsi="Times New Roman" w:cs="Times New Roman"/>
          <w:sz w:val="20"/>
          <w:szCs w:val="20"/>
        </w:rPr>
        <w:t xml:space="preserve">Division of Rheumatology, Chris Hani </w:t>
      </w:r>
      <w:proofErr w:type="spellStart"/>
      <w:r w:rsidRPr="00AC608E">
        <w:rPr>
          <w:rFonts w:ascii="Times New Roman" w:hAnsi="Times New Roman" w:cs="Times New Roman"/>
          <w:sz w:val="20"/>
          <w:szCs w:val="20"/>
        </w:rPr>
        <w:t>Baragwanath</w:t>
      </w:r>
      <w:proofErr w:type="spellEnd"/>
      <w:r w:rsidRPr="00AC608E">
        <w:rPr>
          <w:rFonts w:ascii="Times New Roman" w:hAnsi="Times New Roman" w:cs="Times New Roman"/>
          <w:sz w:val="20"/>
          <w:szCs w:val="20"/>
        </w:rPr>
        <w:t xml:space="preserve"> Hospital and University of the Witwatersrand, Johannesburg</w:t>
      </w:r>
    </w:p>
    <w:p w:rsidR="002B0A2E" w:rsidRPr="00AC608E" w:rsidRDefault="002B0A2E" w:rsidP="002B0A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608E">
        <w:rPr>
          <w:rFonts w:ascii="Times New Roman" w:hAnsi="Times New Roman" w:cs="Times New Roman"/>
          <w:b/>
          <w:bCs/>
          <w:sz w:val="20"/>
          <w:szCs w:val="20"/>
        </w:rPr>
        <w:t>Correspondence to:</w:t>
      </w:r>
      <w:r w:rsidRPr="00AC608E">
        <w:rPr>
          <w:rFonts w:ascii="Times New Roman" w:hAnsi="Times New Roman" w:cs="Times New Roman"/>
          <w:sz w:val="20"/>
          <w:szCs w:val="20"/>
        </w:rPr>
        <w:t xml:space="preserve"> Dr Claudia </w:t>
      </w:r>
      <w:proofErr w:type="spellStart"/>
      <w:r w:rsidRPr="00AC608E">
        <w:rPr>
          <w:rFonts w:ascii="Times New Roman" w:hAnsi="Times New Roman" w:cs="Times New Roman"/>
          <w:sz w:val="20"/>
          <w:szCs w:val="20"/>
        </w:rPr>
        <w:t>Ickinger</w:t>
      </w:r>
      <w:proofErr w:type="spellEnd"/>
      <w:r w:rsidRPr="00AC608E">
        <w:rPr>
          <w:rFonts w:ascii="Times New Roman" w:hAnsi="Times New Roman" w:cs="Times New Roman"/>
          <w:sz w:val="20"/>
          <w:szCs w:val="20"/>
        </w:rPr>
        <w:t xml:space="preserve">, e-mail: ickinger@wol.co.za </w:t>
      </w:r>
    </w:p>
    <w:p w:rsidR="00EC7468" w:rsidRDefault="00EC7468"/>
    <w:sectPr w:rsidR="00EC7468" w:rsidSect="00EC7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A2E"/>
    <w:rsid w:val="002B0A2E"/>
    <w:rsid w:val="00EC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2010-08-04T09:57:00Z</dcterms:created>
  <dcterms:modified xsi:type="dcterms:W3CDTF">2010-08-04T09:59:00Z</dcterms:modified>
</cp:coreProperties>
</file>